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FB" w:rsidRDefault="00B00EFB" w:rsidP="00B00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EFB" w:rsidRDefault="00B00EFB" w:rsidP="00B00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48713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Сведения о наличии объектов для проведения практических занятий приспособленных для детей-инвалидов и</w:t>
      </w:r>
    </w:p>
    <w:p w:rsidR="00B00EFB" w:rsidRDefault="00B00EFB" w:rsidP="00B00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13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детей с ограниченными возможностями здоровья</w:t>
      </w:r>
      <w:r w:rsidRPr="00B00E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EFB" w:rsidRDefault="00B00EFB" w:rsidP="00B00E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9AC" w:rsidRPr="008259AC" w:rsidRDefault="008259AC" w:rsidP="008259AC">
      <w:pPr>
        <w:pStyle w:val="a3"/>
        <w:jc w:val="both"/>
        <w:rPr>
          <w:color w:val="000000"/>
        </w:rPr>
      </w:pPr>
      <w:r w:rsidRPr="008259AC">
        <w:rPr>
          <w:color w:val="333333"/>
          <w:shd w:val="clear" w:color="auto" w:fill="FFFFFF"/>
        </w:rPr>
        <w:t>В МБДОУ оборудованы следующие объекты для проведения практических занятий с детьми, в том числе для детей - инвалидов и детей с ОВЗ расположенных на территории: прогулочные площадки,  спортивная площадка, метеостанция, огород, цветник.</w:t>
      </w:r>
    </w:p>
    <w:p w:rsidR="00B00EFB" w:rsidRPr="00B00EFB" w:rsidRDefault="00B00EFB" w:rsidP="00B0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FB">
        <w:rPr>
          <w:rFonts w:ascii="Times New Roman" w:eastAsia="Calibri" w:hAnsi="Times New Roman" w:cs="Times New Roman"/>
          <w:sz w:val="24"/>
          <w:szCs w:val="24"/>
        </w:rPr>
        <w:t xml:space="preserve">Все эксплуатируемые помещения функционируют, содержатся в исправном состоянии и соответствуют требованиям, определяемым в соответствии с правилами пожарной безопасности в РФ ППБ01-03, охраны труда, защиты от чрезвычайных ситуаций, антитеррористической безопасности учреждения ДОУ. </w:t>
      </w:r>
    </w:p>
    <w:p w:rsidR="00B00EFB" w:rsidRPr="00B00EFB" w:rsidRDefault="00B00EFB" w:rsidP="00B00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18"/>
        <w:gridCol w:w="5068"/>
      </w:tblGrid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 помещения</w:t>
            </w: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00EFB" w:rsidRPr="00B00EFB" w:rsidTr="008E7981">
        <w:trPr>
          <w:trHeight w:val="1908"/>
        </w:trPr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Групповые комнаты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0EFB">
              <w:rPr>
                <w:rFonts w:ascii="Times New Roman" w:eastAsia="Calibri" w:hAnsi="Times New Roman" w:cs="Times New Roman"/>
              </w:rPr>
              <w:t>- самостоятельная деятельность</w:t>
            </w:r>
          </w:p>
          <w:p w:rsidR="00B00EFB" w:rsidRPr="00B00EFB" w:rsidRDefault="00B00EFB" w:rsidP="00B00EF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B00EFB">
              <w:rPr>
                <w:rFonts w:ascii="Times New Roman" w:eastAsia="Calibri" w:hAnsi="Times New Roman" w:cs="Times New Roman"/>
              </w:rPr>
              <w:t>- занятия</w:t>
            </w:r>
          </w:p>
          <w:p w:rsidR="00B00EFB" w:rsidRPr="00B00EFB" w:rsidRDefault="00B00EFB" w:rsidP="00B00EF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B00EFB">
              <w:rPr>
                <w:rFonts w:ascii="Times New Roman" w:eastAsia="Calibri" w:hAnsi="Times New Roman" w:cs="Times New Roman"/>
              </w:rPr>
              <w:t>- игровая деятельность</w:t>
            </w:r>
          </w:p>
          <w:p w:rsidR="00B00EFB" w:rsidRPr="00B00EFB" w:rsidRDefault="00B00EFB" w:rsidP="00B00EF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B00EFB">
              <w:rPr>
                <w:rFonts w:ascii="Times New Roman" w:eastAsia="Calibri" w:hAnsi="Times New Roman" w:cs="Times New Roman"/>
              </w:rPr>
              <w:t>- художественная деятельность</w:t>
            </w:r>
          </w:p>
          <w:p w:rsidR="00B00EFB" w:rsidRPr="00B00EFB" w:rsidRDefault="00B00EFB" w:rsidP="00B00EF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продуктивная деятельность</w:t>
            </w:r>
          </w:p>
          <w:p w:rsidR="00B00EFB" w:rsidRPr="00B00EFB" w:rsidRDefault="00B00EFB" w:rsidP="00B00EF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исследовательская деятельность</w:t>
            </w:r>
          </w:p>
          <w:p w:rsidR="00B00EFB" w:rsidRPr="00B00EFB" w:rsidRDefault="00B00EFB" w:rsidP="00B00EF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двигательная деятельность и др.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-полифункциональное оборудование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игрушки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разные виды конструкторов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мини-театры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мебель по возрасту детей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Спальные помещение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дневной сон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гимнастика после сна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уголки уединения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физкультурные уголки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кровати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спортивное оборудование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оборудование для уголков уединения</w:t>
            </w:r>
          </w:p>
        </w:tc>
      </w:tr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Умывальные комнаты</w:t>
            </w: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прием гигиенических процедур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раковины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«Алгоритмы» проведения гигиенических процедур </w:t>
            </w:r>
          </w:p>
        </w:tc>
      </w:tr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Приемные комнаты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информационно – просветительская работа с родителями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информационный уголок для родителей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выставки детского творчества</w:t>
            </w:r>
          </w:p>
        </w:tc>
      </w:tr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Методический кабинет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методическая работа с воспитателями и специалистами: консультирование, семинары, методическое обеспечение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мебель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библиотека печатных учебных изданий, методических изданий, электронных учебных изданий и периодических изданий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пособия для занятий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портфолио педагогов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изделия народных промыслов: Дымково, Городец, Гжель, Хохлома, </w:t>
            </w:r>
            <w:proofErr w:type="spellStart"/>
            <w:r w:rsidRPr="00B00EFB">
              <w:rPr>
                <w:rFonts w:ascii="Times New Roman" w:eastAsia="Calibri" w:hAnsi="Times New Roman" w:cs="Times New Roman"/>
              </w:rPr>
              <w:t>Жостово</w:t>
            </w:r>
            <w:proofErr w:type="spellEnd"/>
            <w:r w:rsidRPr="00B00EFB">
              <w:rPr>
                <w:rFonts w:ascii="Times New Roman" w:eastAsia="Calibri" w:hAnsi="Times New Roman" w:cs="Times New Roman"/>
              </w:rPr>
              <w:t>, матрешки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экран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проектор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компьютер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ноутбук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ламинатор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00EFB">
              <w:rPr>
                <w:rFonts w:ascii="Times New Roman" w:eastAsia="Calibri" w:hAnsi="Times New Roman" w:cs="Times New Roman"/>
              </w:rPr>
              <w:t>брошюратор</w:t>
            </w:r>
            <w:proofErr w:type="spellEnd"/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00EFB">
              <w:rPr>
                <w:rFonts w:ascii="Times New Roman" w:eastAsia="Calibri" w:hAnsi="Times New Roman" w:cs="Times New Roman"/>
              </w:rPr>
              <w:t>нетбук</w:t>
            </w:r>
            <w:proofErr w:type="spellEnd"/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иллюстративный материал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материалы для консультаций, семинаров, </w:t>
            </w:r>
            <w:r w:rsidRPr="00B00EFB">
              <w:rPr>
                <w:rFonts w:ascii="Times New Roman" w:eastAsia="Calibri" w:hAnsi="Times New Roman" w:cs="Times New Roman"/>
              </w:rPr>
              <w:lastRenderedPageBreak/>
              <w:t>семинаров – практикумов, педагогических советов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демонстрационный, раздаточный материал для занятий с детьми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игрушки, муляжи</w:t>
            </w:r>
          </w:p>
        </w:tc>
      </w:tr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lastRenderedPageBreak/>
              <w:t>Музыкальный зал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занятия по музыкальному воспитанию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тематические досуги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развлечения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театральные представления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праздники и утренники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утренняя гимнастика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общее родительское собрания и прочие мероприятия для родителей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пианино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детские музыкальные инструменты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музыкальный центр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00EFB">
              <w:rPr>
                <w:rFonts w:ascii="Times New Roman" w:eastAsia="Calibri" w:hAnsi="Times New Roman" w:cs="Times New Roman"/>
              </w:rPr>
              <w:t>нетбук</w:t>
            </w:r>
            <w:proofErr w:type="spellEnd"/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мебель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синтезатор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</w:t>
            </w:r>
            <w:r w:rsidRPr="00B00EFB">
              <w:rPr>
                <w:rFonts w:ascii="Times New Roman" w:eastAsia="Calibri" w:hAnsi="Times New Roman" w:cs="Times New Roman"/>
                <w:lang w:val="en-US"/>
              </w:rPr>
              <w:t>DVD</w:t>
            </w:r>
            <w:r w:rsidRPr="00B00EFB">
              <w:rPr>
                <w:rFonts w:ascii="Times New Roman" w:eastAsia="Calibri" w:hAnsi="Times New Roman" w:cs="Times New Roman"/>
              </w:rPr>
              <w:t xml:space="preserve"> с караоке +  микрофон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телевизор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библиотека методической литературы, сборники нот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различные виды театров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ширма для кукольного театра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акустическая система (колонки)</w:t>
            </w:r>
          </w:p>
        </w:tc>
      </w:tr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Физкультурный зал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физкультурные занятия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спортивные досуги, развлечения, праздники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утренняя гимнастика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спортивное оборудование 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детские тренажеры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магнитофон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мягкие модули</w:t>
            </w:r>
          </w:p>
        </w:tc>
      </w:tr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Кабинет 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учителя-логопеда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логопедические занятия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консультативная работа с родителями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моноблок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пособия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библиотека методической литературы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набор логопедических зондов 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мебель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зеркало</w:t>
            </w:r>
          </w:p>
        </w:tc>
      </w:tr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Малый тренажерный зал 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проведение подгрупповых занятий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*Детские тренажеры:</w:t>
            </w:r>
          </w:p>
          <w:p w:rsidR="00B00EFB" w:rsidRPr="00B00EFB" w:rsidRDefault="00B00EFB" w:rsidP="00B00EFB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велотренажер;</w:t>
            </w:r>
          </w:p>
          <w:p w:rsidR="00B00EFB" w:rsidRPr="00B00EFB" w:rsidRDefault="00B00EFB" w:rsidP="00B00EFB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беговая дорожка;</w:t>
            </w:r>
          </w:p>
          <w:p w:rsidR="00B00EFB" w:rsidRPr="00B00EFB" w:rsidRDefault="00B00EFB" w:rsidP="00B00EFB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силовой тренажер;</w:t>
            </w:r>
          </w:p>
          <w:p w:rsidR="00B00EFB" w:rsidRPr="00B00EFB" w:rsidRDefault="00B00EFB" w:rsidP="00B00EFB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«</w:t>
            </w:r>
            <w:proofErr w:type="gramStart"/>
            <w:r w:rsidRPr="00B00EFB">
              <w:rPr>
                <w:rFonts w:ascii="Times New Roman" w:eastAsia="Calibri" w:hAnsi="Times New Roman" w:cs="Times New Roman"/>
              </w:rPr>
              <w:t>бегущий</w:t>
            </w:r>
            <w:proofErr w:type="gramEnd"/>
            <w:r w:rsidRPr="00B00EFB">
              <w:rPr>
                <w:rFonts w:ascii="Times New Roman" w:eastAsia="Calibri" w:hAnsi="Times New Roman" w:cs="Times New Roman"/>
              </w:rPr>
              <w:t xml:space="preserve"> по волнам»;</w:t>
            </w:r>
          </w:p>
          <w:p w:rsidR="00B00EFB" w:rsidRPr="00B00EFB" w:rsidRDefault="00B00EFB" w:rsidP="00B00EFB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«гребля»;</w:t>
            </w:r>
          </w:p>
          <w:p w:rsidR="00B00EFB" w:rsidRPr="00B00EFB" w:rsidRDefault="00B00EFB" w:rsidP="00B00EFB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батут с держателем;</w:t>
            </w:r>
          </w:p>
          <w:p w:rsidR="00B00EFB" w:rsidRPr="00B00EFB" w:rsidRDefault="00B00EFB" w:rsidP="00B00EFB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«всадник»;</w:t>
            </w:r>
          </w:p>
          <w:p w:rsidR="00B00EFB" w:rsidRPr="00B00EFB" w:rsidRDefault="00B00EFB" w:rsidP="00B00EFB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мини-</w:t>
            </w:r>
            <w:proofErr w:type="spellStart"/>
            <w:r w:rsidRPr="00B00EFB">
              <w:rPr>
                <w:rFonts w:ascii="Times New Roman" w:eastAsia="Calibri" w:hAnsi="Times New Roman" w:cs="Times New Roman"/>
              </w:rPr>
              <w:t>степпер</w:t>
            </w:r>
            <w:proofErr w:type="spellEnd"/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*Сухой бассейн с шарами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*Гимнастические палки, обручи, скакалки</w:t>
            </w:r>
          </w:p>
        </w:tc>
      </w:tr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Центр декоративно-прикладного творчества «Русская изба»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проведение подгрупповых занятий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Рушники ручной работы с вышивками крестиком и расписными кружевами 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Картины, изготовленные способом вышивания мулине крестиком и гладью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Вязанные крючком скатерть, салфетки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Расписные разделочные доски (разные виды декоративной росписи)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Самовар с сушками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Ухват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Чугунок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Стиральная доска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Керосиновая лампа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Лампадка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Икона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Два вида чесок для пуха в зависимости от времени их применения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Три вида прялок: расписная кудель с веретеном, ножная прялка</w:t>
            </w:r>
          </w:p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Русская печь</w:t>
            </w:r>
          </w:p>
        </w:tc>
      </w:tr>
      <w:tr w:rsidR="00B00EFB" w:rsidRPr="00B00EFB" w:rsidTr="008E7981">
        <w:tc>
          <w:tcPr>
            <w:tcW w:w="1702" w:type="dxa"/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lastRenderedPageBreak/>
              <w:t>Музей «Боевой Славы»</w:t>
            </w:r>
          </w:p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0EFB" w:rsidRPr="00B00EFB" w:rsidRDefault="00B00EFB" w:rsidP="00B00E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проведение подгрупповых занятий</w:t>
            </w:r>
          </w:p>
        </w:tc>
        <w:tc>
          <w:tcPr>
            <w:tcW w:w="5068" w:type="dxa"/>
          </w:tcPr>
          <w:p w:rsidR="00B00EFB" w:rsidRPr="00B00EFB" w:rsidRDefault="00B00EFB" w:rsidP="00B00EF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Рисунки детей на военную тематику</w:t>
            </w:r>
          </w:p>
          <w:p w:rsidR="00B00EFB" w:rsidRPr="00B00EFB" w:rsidRDefault="00B00EFB" w:rsidP="00B00EF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- Военная форма</w:t>
            </w:r>
          </w:p>
          <w:p w:rsidR="00B00EFB" w:rsidRPr="00B00EFB" w:rsidRDefault="00B00EFB" w:rsidP="00B00EF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 xml:space="preserve">- Папки, в которых находится материал об участниках ВОВ, проживающих в поселке Энергетик. </w:t>
            </w:r>
          </w:p>
          <w:p w:rsidR="00B00EFB" w:rsidRPr="00B00EFB" w:rsidRDefault="00B00EFB" w:rsidP="00B00EF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B00EFB">
              <w:rPr>
                <w:rFonts w:ascii="Times New Roman" w:eastAsia="Calibri" w:hAnsi="Times New Roman" w:cs="Times New Roman"/>
                <w:color w:val="000000"/>
              </w:rPr>
              <w:t>Детская литература на военную тематику</w:t>
            </w:r>
          </w:p>
          <w:p w:rsidR="00B00EFB" w:rsidRPr="00B00EFB" w:rsidRDefault="00B00EFB" w:rsidP="00B00EF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  <w:color w:val="000000"/>
              </w:rPr>
              <w:t>- Походный котелок, фляжка</w:t>
            </w:r>
          </w:p>
          <w:p w:rsidR="00B00EFB" w:rsidRPr="00B00EFB" w:rsidRDefault="00B00EFB" w:rsidP="00B00EF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  <w:color w:val="000000"/>
              </w:rPr>
              <w:t>- Материал об участниках локальных войн</w:t>
            </w:r>
          </w:p>
          <w:p w:rsidR="00B00EFB" w:rsidRPr="00B00EFB" w:rsidRDefault="00B00EFB" w:rsidP="00B00EF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  <w:color w:val="000000"/>
              </w:rPr>
              <w:t>- Песни о войне</w:t>
            </w:r>
          </w:p>
          <w:p w:rsidR="00B00EFB" w:rsidRPr="00B00EFB" w:rsidRDefault="00B00EFB" w:rsidP="00B00EF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  <w:color w:val="000000"/>
              </w:rPr>
              <w:t>- Стихи о войне местных поэтов</w:t>
            </w:r>
          </w:p>
          <w:p w:rsidR="00B00EFB" w:rsidRPr="00B00EFB" w:rsidRDefault="00B00EFB" w:rsidP="00B00EF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  <w:bCs/>
                <w:color w:val="000000"/>
              </w:rPr>
              <w:t>- Статьи из газет, о проведенных мероприятиях для  ветеранов поселка</w:t>
            </w:r>
          </w:p>
        </w:tc>
      </w:tr>
      <w:tr w:rsidR="00B00EFB" w:rsidRPr="00B00EFB" w:rsidTr="00B00EF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B" w:rsidRPr="00B00EFB" w:rsidRDefault="00B00EFB" w:rsidP="00B00EF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Кабинет педагога-психолога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B" w:rsidRPr="00B00EFB" w:rsidRDefault="00B00EFB" w:rsidP="008E79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 Проведение подгрупповой и индивидуальной развивающей и коррекционной работы  с детьми, в том числе детей с ОВЗ и дете</w:t>
            </w:r>
            <w:proofErr w:type="gramStart"/>
            <w:r w:rsidRPr="00B00EFB">
              <w:rPr>
                <w:rFonts w:ascii="Times New Roman" w:eastAsia="Calibri" w:hAnsi="Times New Roman" w:cs="Times New Roman"/>
              </w:rPr>
              <w:t>й-</w:t>
            </w:r>
            <w:proofErr w:type="gramEnd"/>
            <w:r w:rsidRPr="00B00EFB">
              <w:rPr>
                <w:rFonts w:ascii="Times New Roman" w:eastAsia="Calibri" w:hAnsi="Times New Roman" w:cs="Times New Roman"/>
              </w:rPr>
              <w:t xml:space="preserve"> инвалидов, а так-же для проведения консультативной и просветительской работы с педагогами и родителями(законными представителями) воспитанников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FB" w:rsidRPr="00B00EFB" w:rsidRDefault="00B00EFB" w:rsidP="00B00EF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B00EFB">
              <w:rPr>
                <w:rFonts w:ascii="Times New Roman" w:eastAsia="Calibri" w:hAnsi="Times New Roman" w:cs="Times New Roman"/>
              </w:rPr>
              <w:t> Дидактический и коррекционный материал, развивающие игры дидактические и наглядный пособия и игрушки.</w:t>
            </w:r>
          </w:p>
        </w:tc>
      </w:tr>
    </w:tbl>
    <w:p w:rsidR="00B00EFB" w:rsidRPr="00B00EFB" w:rsidRDefault="00B00EFB" w:rsidP="00B00EFB">
      <w:pPr>
        <w:spacing w:after="160" w:line="259" w:lineRule="auto"/>
        <w:rPr>
          <w:rFonts w:ascii="Calibri" w:eastAsia="Calibri" w:hAnsi="Calibri" w:cs="Times New Roman"/>
        </w:rPr>
      </w:pP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  <w:shd w:val="clear" w:color="auto" w:fill="FFFFFF"/>
        </w:rPr>
        <w:t>ПРОГУЛОЧНЫЕ УЧАСТКИ: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  <w:shd w:val="clear" w:color="auto" w:fill="FFFFFF"/>
        </w:rPr>
        <w:t>На территории находятся 7 прогулочных участков. Для защиты детей от солнца и осадков на территории каждой групповой площадке расположены теневые навесы. Участки оснащены малыми архитектурными формами и игровым оборудованием. Прогулочные участки предназначены для прогулки, наблюдения, игровой деятельности, самостоятельной двигательной деятельности, трудовой деятельности с детьми, в том числе с детьм</w:t>
      </w:r>
      <w:proofErr w:type="gramStart"/>
      <w:r>
        <w:rPr>
          <w:color w:val="000000"/>
          <w:sz w:val="21"/>
          <w:szCs w:val="21"/>
          <w:shd w:val="clear" w:color="auto" w:fill="FFFFFF"/>
        </w:rPr>
        <w:t>и-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инвалидами и с детьми с ОВЗ.  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  <w:shd w:val="clear" w:color="auto" w:fill="FFFFFF"/>
        </w:rPr>
        <w:t xml:space="preserve">СПОРТИВНАЯ ПЛОЩАДКА (с утрамбованным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беспыльным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грунтом):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  <w:shd w:val="clear" w:color="auto" w:fill="FFFFFF"/>
        </w:rPr>
        <w:t>портивная площадка предназначена для проведения занятий по физической культуре,  спортивных и подвижных игр, досуговых мероприятий, праздников с воспитанниками в том числе с детьм</w:t>
      </w:r>
      <w:proofErr w:type="gramStart"/>
      <w:r>
        <w:rPr>
          <w:color w:val="000000"/>
          <w:sz w:val="21"/>
          <w:szCs w:val="21"/>
          <w:shd w:val="clear" w:color="auto" w:fill="FFFFFF"/>
        </w:rPr>
        <w:t>и-</w:t>
      </w:r>
      <w:proofErr w:type="gramEnd"/>
      <w:r>
        <w:rPr>
          <w:color w:val="000000"/>
          <w:sz w:val="21"/>
          <w:szCs w:val="21"/>
          <w:shd w:val="clear" w:color="auto" w:fill="FFFFFF"/>
        </w:rPr>
        <w:t xml:space="preserve"> инвалидами и с детьми с ОВЗ.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  <w:shd w:val="clear" w:color="auto" w:fill="FFFFFF"/>
        </w:rPr>
        <w:t>На площадке имеется спортивное оборудование, беговая дорожка (для ходьбы на лыжах), установлен спортивно-игровой комплекс (</w:t>
      </w:r>
      <w:proofErr w:type="spellStart"/>
      <w:r>
        <w:rPr>
          <w:color w:val="000000"/>
          <w:sz w:val="21"/>
          <w:szCs w:val="21"/>
          <w:shd w:val="clear" w:color="auto" w:fill="FFFFFF"/>
        </w:rPr>
        <w:t>рукоход</w:t>
      </w:r>
      <w:proofErr w:type="spellEnd"/>
      <w:r>
        <w:rPr>
          <w:color w:val="000000"/>
          <w:sz w:val="21"/>
          <w:szCs w:val="21"/>
          <w:shd w:val="clear" w:color="auto" w:fill="FFFFFF"/>
        </w:rPr>
        <w:t>, секции для подвесных снарядов, стенка для метания, лазания), бум, прыжковая яма, разметка для бега (10,20,30,100м), велосипедная дорожка. </w:t>
      </w:r>
      <w:hyperlink r:id="rId5" w:history="1">
        <w:r>
          <w:rPr>
            <w:rStyle w:val="a4"/>
            <w:color w:val="04A6E3"/>
            <w:sz w:val="21"/>
            <w:szCs w:val="21"/>
            <w:shd w:val="clear" w:color="auto" w:fill="FFFFFF"/>
          </w:rPr>
          <w:t>Посмотреть </w:t>
        </w:r>
      </w:hyperlink>
      <w:r>
        <w:rPr>
          <w:color w:val="000000"/>
          <w:sz w:val="21"/>
          <w:szCs w:val="21"/>
          <w:shd w:val="clear" w:color="auto" w:fill="FFFFFF"/>
        </w:rPr>
        <w:t>. 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  <w:shd w:val="clear" w:color="auto" w:fill="FFFFFF"/>
        </w:rPr>
        <w:t>ОГОРОД.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  <w:shd w:val="clear" w:color="auto" w:fill="FFFFFF"/>
        </w:rPr>
        <w:t xml:space="preserve">В целях осуществления экологического и трудового воспитания детей в детском саду  оборудован огород и цветник, для того чтобы знакомить детей с природой и ее сезонными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изменениямим</w:t>
      </w:r>
      <w:proofErr w:type="spellEnd"/>
      <w:r>
        <w:rPr>
          <w:color w:val="000000"/>
          <w:sz w:val="21"/>
          <w:szCs w:val="21"/>
          <w:shd w:val="clear" w:color="auto" w:fill="FFFFFF"/>
        </w:rPr>
        <w:t>, для организации трудовой деятельности, способствующей усвоению детьми навыков ухода за растениями, в том числе детьми с ОВЗ и детьми - инвалидами.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  <w:shd w:val="clear" w:color="auto" w:fill="FFFFFF"/>
        </w:rPr>
        <w:t>МЕТЕОСТАЦИЯ: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С целью обучения детей старшего дошкольного возраста элементарному фиксированию и прогнозированию состояния погоды на территории ДОУ оборудована метеостанция. На метеостанции имеется: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lastRenderedPageBreak/>
        <w:t>-термометр (прибор для определения температуры окружающего воздуха);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- гигрометр (прибор для определения влажности воздуха);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- ветряные вертушки (для определения направления ветра);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-  флюгер (для определения направления ветра);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- солнечные часы и др. </w:t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 wp14:anchorId="729232C9" wp14:editId="6DB33E48">
            <wp:extent cx="1689100" cy="1266825"/>
            <wp:effectExtent l="0" t="0" r="6350" b="9525"/>
            <wp:docPr id="1" name="Рисунок 1" descr="http://mdou3-buratino.3dn.ru/Kolibelnie/DSCN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3-buratino.3dn.ru/Kolibelnie/DSCN5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AC" w:rsidRDefault="008259AC" w:rsidP="008259A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ЭКОЛОГИЧЕСКАЯ ТРОПА:</w:t>
      </w:r>
    </w:p>
    <w:p w:rsidR="008259AC" w:rsidRDefault="008259AC" w:rsidP="008259AC">
      <w:pPr>
        <w:pStyle w:val="c1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Style w:val="c2"/>
          <w:color w:val="000000"/>
          <w:sz w:val="21"/>
          <w:szCs w:val="21"/>
        </w:rPr>
        <w:t>Экологическая тропа - это специальный образовательный маршрут в природных условиях, где есть экологически значимые природные объекты. На этих маршрутах можно познакомить детей и взрослых с многообразием растений. Экологическая тропа занимает важное место в системе накопления каждым ребенком личного опыта, экологически правильного взаимодействия с природой ближайшего окружения, безопасного как для ребенка, так и для самой природы, в соответствии со своими интересами, склонностями, уровнем  познавательного развития.</w:t>
      </w:r>
    </w:p>
    <w:p w:rsidR="008259AC" w:rsidRDefault="008259AC" w:rsidP="008259AC">
      <w:pPr>
        <w:pStyle w:val="c1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Style w:val="c2"/>
          <w:color w:val="000000"/>
          <w:sz w:val="21"/>
          <w:szCs w:val="21"/>
        </w:rPr>
        <w:t>   </w:t>
      </w:r>
      <w:proofErr w:type="gramStart"/>
      <w:r>
        <w:rPr>
          <w:rStyle w:val="c2"/>
          <w:color w:val="000000"/>
          <w:sz w:val="21"/>
          <w:szCs w:val="21"/>
        </w:rPr>
        <w:t>Объекты экологической тропинки: различные виды пород деревьев; кустарники; различные по форме и подбору растений цветочные клумбы; альпинарии; уголок луга; уголок нетронутой природы; муравейник; грядка с лекарственными растениями; огород, отдельные красивоцветущие растения и др.)    </w:t>
      </w:r>
      <w:hyperlink r:id="rId7" w:history="1">
        <w:r>
          <w:rPr>
            <w:rStyle w:val="a4"/>
            <w:color w:val="04A6E3"/>
            <w:sz w:val="21"/>
            <w:szCs w:val="21"/>
          </w:rPr>
          <w:t>Просмотр</w:t>
        </w:r>
      </w:hyperlink>
      <w:bookmarkStart w:id="0" w:name="_GoBack"/>
      <w:bookmarkEnd w:id="0"/>
      <w:proofErr w:type="gramEnd"/>
    </w:p>
    <w:p w:rsidR="00FE4B6A" w:rsidRDefault="00FE4B6A" w:rsidP="008259AC">
      <w:pPr>
        <w:spacing w:before="100" w:beforeAutospacing="1" w:after="0" w:line="240" w:lineRule="auto"/>
        <w:jc w:val="both"/>
      </w:pPr>
    </w:p>
    <w:sectPr w:rsidR="00FE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6C"/>
    <w:rsid w:val="00202C6C"/>
    <w:rsid w:val="008259AC"/>
    <w:rsid w:val="00B00EFB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9AC"/>
    <w:rPr>
      <w:color w:val="0000FF"/>
      <w:u w:val="single"/>
    </w:rPr>
  </w:style>
  <w:style w:type="paragraph" w:customStyle="1" w:styleId="c1">
    <w:name w:val="c1"/>
    <w:basedOn w:val="a"/>
    <w:rsid w:val="0082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9AC"/>
  </w:style>
  <w:style w:type="paragraph" w:styleId="a5">
    <w:name w:val="Balloon Text"/>
    <w:basedOn w:val="a"/>
    <w:link w:val="a6"/>
    <w:uiPriority w:val="99"/>
    <w:semiHidden/>
    <w:unhideWhenUsed/>
    <w:rsid w:val="0082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59AC"/>
    <w:rPr>
      <w:color w:val="0000FF"/>
      <w:u w:val="single"/>
    </w:rPr>
  </w:style>
  <w:style w:type="paragraph" w:customStyle="1" w:styleId="c1">
    <w:name w:val="c1"/>
    <w:basedOn w:val="a"/>
    <w:rsid w:val="0082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9AC"/>
  </w:style>
  <w:style w:type="paragraph" w:styleId="a5">
    <w:name w:val="Balloon Text"/>
    <w:basedOn w:val="a"/>
    <w:link w:val="a6"/>
    <w:uiPriority w:val="99"/>
    <w:semiHidden/>
    <w:unhideWhenUsed/>
    <w:rsid w:val="0082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ou3-buratino.3dn.ru/ava/foto_ehkologich_tropa1-1-1-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dou3-buratino.3dn.ru/Kolibelnie/sportploshhadk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2021-01-07T09:47:00Z</dcterms:created>
  <dcterms:modified xsi:type="dcterms:W3CDTF">2021-01-07T10:01:00Z</dcterms:modified>
</cp:coreProperties>
</file>