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BB541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Музыка</w:t>
      </w:r>
      <w:r>
        <w:rPr>
          <w:rStyle w:val="c0"/>
          <w:b/>
          <w:bCs/>
          <w:color w:val="000000"/>
          <w:sz w:val="40"/>
          <w:szCs w:val="40"/>
        </w:rPr>
        <w:t>. Осень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6D229C07" w14:textId="4E449D19" w:rsidR="00092E0A" w:rsidRP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092E0A">
        <w:rPr>
          <w:rStyle w:val="c0"/>
          <w:b/>
          <w:bCs/>
          <w:color w:val="000000"/>
          <w:sz w:val="40"/>
          <w:szCs w:val="40"/>
          <w:u w:val="single"/>
        </w:rPr>
        <w:t>Слушание (восприятие)</w:t>
      </w:r>
    </w:p>
    <w:p w14:paraId="63C8B97E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«Ах ты, береза», рус. нар. песня</w:t>
      </w:r>
    </w:p>
    <w:p w14:paraId="268107D8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80"/>
          <w:sz w:val="40"/>
          <w:szCs w:val="40"/>
        </w:rPr>
        <w:t> </w:t>
      </w:r>
      <w:hyperlink r:id="rId4" w:history="1">
        <w:r>
          <w:rPr>
            <w:rStyle w:val="a3"/>
            <w:b/>
            <w:bCs/>
            <w:sz w:val="40"/>
            <w:szCs w:val="40"/>
          </w:rPr>
          <w:t>https://www.youtube.com/watch?time_continue=66&amp;v=Hp8T2x_N3A0&amp;feature=emb_logo</w:t>
        </w:r>
      </w:hyperlink>
      <w:r>
        <w:rPr>
          <w:rStyle w:val="c1"/>
          <w:b/>
          <w:bCs/>
          <w:color w:val="000080"/>
          <w:sz w:val="40"/>
          <w:szCs w:val="40"/>
        </w:rPr>
        <w:t> </w:t>
      </w:r>
    </w:p>
    <w:p w14:paraId="3F16A09E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>По данной ссылке можно найти музыкальный трек</w:t>
      </w:r>
    </w:p>
    <w:p w14:paraId="621C9B3F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>Рекомендуется просмотреть и прослушать песню вместе с ребёнком, обратить внимание на национальный костюм и муз. инструменты, передающие колорит русской народной музыки.</w:t>
      </w:r>
    </w:p>
    <w:p w14:paraId="7E7CB585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>Предложить потанцевать, соответственно характеру. Обсудить, идентичность звучания муз. инструментов с голосами природы.</w:t>
      </w:r>
    </w:p>
    <w:p w14:paraId="114CB644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</w:t>
      </w:r>
    </w:p>
    <w:p w14:paraId="5D7C298C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«Музыкальный ящик»</w:t>
      </w:r>
    </w:p>
    <w:p w14:paraId="7F52D5CB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(из «Альбома пьес для детей» Г. Свиридова)</w:t>
      </w:r>
    </w:p>
    <w:p w14:paraId="27E0C934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5" w:history="1">
        <w:r>
          <w:rPr>
            <w:rStyle w:val="a3"/>
            <w:b/>
            <w:bCs/>
            <w:sz w:val="40"/>
            <w:szCs w:val="40"/>
          </w:rPr>
          <w:t>https://www.youtube.com/watch?time_continue=16&amp;v=2J-pKJTNE4g&amp;feature=emb_logo</w:t>
        </w:r>
      </w:hyperlink>
    </w:p>
    <w:p w14:paraId="75939E7D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>Рекомендуется, прослушав произведение, обсудить с ребёнком характер музыки, основываясь на видео сюжете. После этого предложить прослушать ещё раз с закрытыми глазами и представить свою картинку, попросить сочинить свою историю, соответствующую характеру музыки.</w:t>
      </w:r>
    </w:p>
    <w:p w14:paraId="3B341001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      «Жаворонок»</w:t>
      </w:r>
    </w:p>
    <w:p w14:paraId="5756D419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    муз. М. Глинки</w:t>
      </w:r>
    </w:p>
    <w:p w14:paraId="3913A5D7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6" w:history="1">
        <w:r>
          <w:rPr>
            <w:rStyle w:val="a3"/>
            <w:b/>
            <w:bCs/>
            <w:sz w:val="40"/>
            <w:szCs w:val="40"/>
          </w:rPr>
          <w:t>https://www.youtube.com/watch?time_continue=31&amp;v=5kr1U0cIDng&amp;feature=emb_logo</w:t>
        </w:r>
      </w:hyperlink>
    </w:p>
    <w:p w14:paraId="41CDEC04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 xml:space="preserve">Рекомендуется прослушать произведение, предварительно напомнив ребёнку о птичке, её особенностях, прочитать субтитры и обсудить их </w:t>
      </w:r>
      <w:r>
        <w:rPr>
          <w:rStyle w:val="c4"/>
          <w:color w:val="000000"/>
          <w:sz w:val="40"/>
          <w:szCs w:val="40"/>
        </w:rPr>
        <w:lastRenderedPageBreak/>
        <w:t>суть. Обратить внимание на нежную, протяжную, певучую мелодию. Предложить подвигаться, соответственно характеру музыки.</w:t>
      </w:r>
    </w:p>
    <w:p w14:paraId="13E4372A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</w:t>
      </w:r>
    </w:p>
    <w:p w14:paraId="3524F457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       «Старинный танец»</w:t>
      </w:r>
    </w:p>
    <w:p w14:paraId="65BE7C47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        муз</w:t>
      </w:r>
      <w:proofErr w:type="gramStart"/>
      <w:r>
        <w:rPr>
          <w:rStyle w:val="c0"/>
          <w:b/>
          <w:bCs/>
          <w:color w:val="000000"/>
          <w:sz w:val="40"/>
          <w:szCs w:val="40"/>
        </w:rPr>
        <w:t>. .</w:t>
      </w:r>
      <w:proofErr w:type="gramEnd"/>
      <w:r>
        <w:rPr>
          <w:rStyle w:val="c0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c0"/>
          <w:b/>
          <w:bCs/>
          <w:color w:val="000000"/>
          <w:sz w:val="40"/>
          <w:szCs w:val="40"/>
        </w:rPr>
        <w:t>Г.Свиридова</w:t>
      </w:r>
      <w:proofErr w:type="spellEnd"/>
    </w:p>
    <w:p w14:paraId="57B2A55B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7" w:history="1">
        <w:r>
          <w:rPr>
            <w:rStyle w:val="a3"/>
            <w:b/>
            <w:bCs/>
            <w:sz w:val="40"/>
            <w:szCs w:val="40"/>
          </w:rPr>
          <w:t>https://www.youtube.com/watch?time_continue=49&amp;v=0RDXr6s-gEA&amp;feature=emb_logo</w:t>
        </w:r>
      </w:hyperlink>
    </w:p>
    <w:p w14:paraId="7B7E6DAB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>Рекомендуется при прослушивании произведения, обратить внимание на исполнителей, их костюмы и муз. инструменты. Предложить ребёнку при наличии любого из предложенных инструментов,</w:t>
      </w:r>
    </w:p>
    <w:p w14:paraId="3C42429D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>попытаться подыграть синхронно с музыкантами.</w:t>
      </w:r>
    </w:p>
    <w:p w14:paraId="550266DD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                «Два петуха»</w:t>
      </w:r>
    </w:p>
    <w:p w14:paraId="5831005B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 xml:space="preserve">                         муз С. </w:t>
      </w:r>
      <w:proofErr w:type="spellStart"/>
      <w:r>
        <w:rPr>
          <w:rStyle w:val="c0"/>
          <w:b/>
          <w:bCs/>
          <w:color w:val="000000"/>
          <w:sz w:val="40"/>
          <w:szCs w:val="40"/>
        </w:rPr>
        <w:t>Разоренова</w:t>
      </w:r>
      <w:proofErr w:type="spellEnd"/>
      <w:r>
        <w:rPr>
          <w:rStyle w:val="c0"/>
          <w:b/>
          <w:bCs/>
          <w:color w:val="000000"/>
          <w:sz w:val="40"/>
          <w:szCs w:val="40"/>
        </w:rPr>
        <w:t>.</w:t>
      </w:r>
    </w:p>
    <w:p w14:paraId="6AE77541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8" w:history="1">
        <w:r>
          <w:rPr>
            <w:rStyle w:val="a3"/>
            <w:rFonts w:ascii="Arial" w:hAnsi="Arial" w:cs="Arial"/>
            <w:b/>
            <w:bCs/>
            <w:sz w:val="40"/>
            <w:szCs w:val="40"/>
          </w:rPr>
          <w:t>https://www.youtube.com/watch?time_continue=15&amp;v=NLacAZwI5o8&amp;feature=emb_logo</w:t>
        </w:r>
      </w:hyperlink>
    </w:p>
    <w:p w14:paraId="4C8A226B" w14:textId="39D67959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Style w:val="c13"/>
          <w:rFonts w:ascii="Arial" w:hAnsi="Arial" w:cs="Arial"/>
          <w:color w:val="000000"/>
          <w:sz w:val="36"/>
          <w:szCs w:val="36"/>
        </w:rPr>
      </w:pPr>
      <w:r>
        <w:rPr>
          <w:rStyle w:val="c6"/>
          <w:rFonts w:ascii="Arial" w:hAnsi="Arial" w:cs="Arial"/>
          <w:color w:val="000000"/>
          <w:sz w:val="40"/>
          <w:szCs w:val="40"/>
        </w:rPr>
        <w:t> </w:t>
      </w:r>
      <w:r>
        <w:rPr>
          <w:rStyle w:val="c13"/>
          <w:rFonts w:ascii="Arial" w:hAnsi="Arial" w:cs="Arial"/>
          <w:color w:val="000000"/>
          <w:sz w:val="36"/>
          <w:szCs w:val="36"/>
        </w:rPr>
        <w:t>Рекомендуется, прослушивая пьесу, обратить внимание, как музыка передаёт характер героев. Поговорить о настроении музыки, предложить изобразить героя (можно инсценировать вместе с ребёнком)</w:t>
      </w:r>
    </w:p>
    <w:p w14:paraId="73FA25D8" w14:textId="5E8AB97E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Style w:val="c13"/>
          <w:rFonts w:ascii="Arial" w:hAnsi="Arial" w:cs="Arial"/>
          <w:color w:val="000000"/>
          <w:sz w:val="36"/>
          <w:szCs w:val="36"/>
        </w:rPr>
      </w:pPr>
    </w:p>
    <w:p w14:paraId="0AFAF184" w14:textId="5810072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Style w:val="c13"/>
          <w:rFonts w:ascii="Arial" w:hAnsi="Arial" w:cs="Arial"/>
          <w:color w:val="000000"/>
          <w:sz w:val="36"/>
          <w:szCs w:val="36"/>
        </w:rPr>
      </w:pPr>
    </w:p>
    <w:p w14:paraId="79EF57D4" w14:textId="6E095919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Style w:val="c13"/>
          <w:rFonts w:ascii="Arial" w:hAnsi="Arial" w:cs="Arial"/>
          <w:color w:val="000000"/>
          <w:sz w:val="36"/>
          <w:szCs w:val="36"/>
        </w:rPr>
      </w:pPr>
    </w:p>
    <w:p w14:paraId="77AC024C" w14:textId="1CE1254F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Style w:val="c13"/>
          <w:rFonts w:ascii="Arial" w:hAnsi="Arial" w:cs="Arial"/>
          <w:color w:val="000000"/>
          <w:sz w:val="36"/>
          <w:szCs w:val="36"/>
        </w:rPr>
      </w:pPr>
    </w:p>
    <w:p w14:paraId="0460F961" w14:textId="174BC220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Style w:val="c13"/>
          <w:rFonts w:ascii="Arial" w:hAnsi="Arial" w:cs="Arial"/>
          <w:color w:val="000000"/>
          <w:sz w:val="36"/>
          <w:szCs w:val="36"/>
        </w:rPr>
      </w:pPr>
    </w:p>
    <w:p w14:paraId="50630ED4" w14:textId="033CC69E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Style w:val="c13"/>
          <w:rFonts w:ascii="Arial" w:hAnsi="Arial" w:cs="Arial"/>
          <w:color w:val="000000"/>
          <w:sz w:val="36"/>
          <w:szCs w:val="36"/>
        </w:rPr>
      </w:pPr>
    </w:p>
    <w:p w14:paraId="4D9C4894" w14:textId="7F9943E9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Style w:val="c13"/>
          <w:rFonts w:ascii="Arial" w:hAnsi="Arial" w:cs="Arial"/>
          <w:color w:val="000000"/>
          <w:sz w:val="36"/>
          <w:szCs w:val="36"/>
        </w:rPr>
      </w:pPr>
    </w:p>
    <w:p w14:paraId="35CF32F0" w14:textId="68E1ED3D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Style w:val="c13"/>
          <w:rFonts w:ascii="Arial" w:hAnsi="Arial" w:cs="Arial"/>
          <w:color w:val="000000"/>
          <w:sz w:val="36"/>
          <w:szCs w:val="36"/>
        </w:rPr>
      </w:pPr>
    </w:p>
    <w:p w14:paraId="3E572503" w14:textId="3033B47D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Style w:val="c13"/>
          <w:rFonts w:ascii="Arial" w:hAnsi="Arial" w:cs="Arial"/>
          <w:color w:val="000000"/>
          <w:sz w:val="36"/>
          <w:szCs w:val="36"/>
        </w:rPr>
      </w:pPr>
    </w:p>
    <w:p w14:paraId="4A9FF56D" w14:textId="75974484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Style w:val="c13"/>
          <w:rFonts w:ascii="Arial" w:hAnsi="Arial" w:cs="Arial"/>
          <w:color w:val="000000"/>
          <w:sz w:val="36"/>
          <w:szCs w:val="36"/>
        </w:rPr>
      </w:pPr>
    </w:p>
    <w:p w14:paraId="472C67B3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A573A9C" w14:textId="2976964C" w:rsidR="00092E0A" w:rsidRP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092E0A">
        <w:rPr>
          <w:rStyle w:val="c0"/>
          <w:b/>
          <w:bCs/>
          <w:color w:val="000000"/>
          <w:sz w:val="40"/>
          <w:szCs w:val="40"/>
          <w:u w:val="single"/>
        </w:rPr>
        <w:lastRenderedPageBreak/>
        <w:t> Пение:</w:t>
      </w:r>
    </w:p>
    <w:p w14:paraId="2F706769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Упражнения на развитие слуха и голоса</w:t>
      </w:r>
      <w:r>
        <w:rPr>
          <w:rStyle w:val="c4"/>
          <w:color w:val="000000"/>
          <w:sz w:val="40"/>
          <w:szCs w:val="40"/>
        </w:rPr>
        <w:t>:</w:t>
      </w:r>
    </w:p>
    <w:p w14:paraId="063C00D6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>                             </w:t>
      </w:r>
      <w:r>
        <w:rPr>
          <w:rStyle w:val="c0"/>
          <w:b/>
          <w:bCs/>
          <w:color w:val="000000"/>
          <w:sz w:val="40"/>
          <w:szCs w:val="40"/>
        </w:rPr>
        <w:t>«Жук»</w:t>
      </w:r>
    </w:p>
    <w:p w14:paraId="46F8D57A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 xml:space="preserve">          </w:t>
      </w:r>
      <w:proofErr w:type="gramStart"/>
      <w:r>
        <w:rPr>
          <w:rStyle w:val="c0"/>
          <w:b/>
          <w:bCs/>
          <w:color w:val="000000"/>
          <w:sz w:val="40"/>
          <w:szCs w:val="40"/>
        </w:rPr>
        <w:t>логопедическая  </w:t>
      </w:r>
      <w:proofErr w:type="spellStart"/>
      <w:r>
        <w:rPr>
          <w:rStyle w:val="c0"/>
          <w:b/>
          <w:bCs/>
          <w:color w:val="000000"/>
          <w:sz w:val="40"/>
          <w:szCs w:val="40"/>
        </w:rPr>
        <w:t>попевка</w:t>
      </w:r>
      <w:proofErr w:type="spellEnd"/>
      <w:proofErr w:type="gramEnd"/>
    </w:p>
    <w:p w14:paraId="53228AF3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9" w:history="1">
        <w:r>
          <w:rPr>
            <w:rStyle w:val="a3"/>
            <w:b/>
            <w:bCs/>
            <w:sz w:val="40"/>
            <w:szCs w:val="40"/>
          </w:rPr>
          <w:t>https://www.youtube.com/watch?v=mVVVwd5Ovb8</w:t>
        </w:r>
      </w:hyperlink>
    </w:p>
    <w:p w14:paraId="6F39801D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>Рекомендуется познакомить детей с видами жуков, представленных в видео сюжете, предложить</w:t>
      </w:r>
    </w:p>
    <w:p w14:paraId="0BF4D1B3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 xml:space="preserve">подвигаться соответственно герою, передать интонационно </w:t>
      </w:r>
      <w:proofErr w:type="spellStart"/>
      <w:r>
        <w:rPr>
          <w:rStyle w:val="c4"/>
          <w:color w:val="000000"/>
          <w:sz w:val="40"/>
          <w:szCs w:val="40"/>
        </w:rPr>
        <w:t>попевку</w:t>
      </w:r>
      <w:proofErr w:type="spellEnd"/>
      <w:r>
        <w:rPr>
          <w:rStyle w:val="c4"/>
          <w:color w:val="000000"/>
          <w:sz w:val="40"/>
          <w:szCs w:val="40"/>
        </w:rPr>
        <w:t xml:space="preserve"> на слог "</w:t>
      </w:r>
      <w:proofErr w:type="spellStart"/>
      <w:r>
        <w:rPr>
          <w:rStyle w:val="c4"/>
          <w:color w:val="000000"/>
          <w:sz w:val="40"/>
          <w:szCs w:val="40"/>
        </w:rPr>
        <w:t>жу</w:t>
      </w:r>
      <w:proofErr w:type="spellEnd"/>
      <w:r>
        <w:rPr>
          <w:rStyle w:val="c4"/>
          <w:color w:val="000000"/>
          <w:sz w:val="40"/>
          <w:szCs w:val="40"/>
        </w:rPr>
        <w:t>"</w:t>
      </w:r>
    </w:p>
    <w:p w14:paraId="4A1D6890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«</w:t>
      </w:r>
      <w:proofErr w:type="spellStart"/>
      <w:r>
        <w:rPr>
          <w:rStyle w:val="c0"/>
          <w:b/>
          <w:bCs/>
          <w:color w:val="000000"/>
          <w:sz w:val="40"/>
          <w:szCs w:val="40"/>
        </w:rPr>
        <w:t>Жаворонушки</w:t>
      </w:r>
      <w:proofErr w:type="spellEnd"/>
      <w:r>
        <w:rPr>
          <w:rStyle w:val="c0"/>
          <w:b/>
          <w:bCs/>
          <w:color w:val="000000"/>
          <w:sz w:val="40"/>
          <w:szCs w:val="40"/>
        </w:rPr>
        <w:t>, прилетите»</w:t>
      </w:r>
    </w:p>
    <w:p w14:paraId="6541406A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 xml:space="preserve">                  народная </w:t>
      </w:r>
      <w:proofErr w:type="spellStart"/>
      <w:r>
        <w:rPr>
          <w:rStyle w:val="c0"/>
          <w:b/>
          <w:bCs/>
          <w:color w:val="000000"/>
          <w:sz w:val="40"/>
          <w:szCs w:val="40"/>
        </w:rPr>
        <w:t>закличка</w:t>
      </w:r>
      <w:proofErr w:type="spellEnd"/>
    </w:p>
    <w:p w14:paraId="13511620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0" w:history="1">
        <w:r>
          <w:rPr>
            <w:rStyle w:val="a3"/>
            <w:b/>
            <w:bCs/>
            <w:sz w:val="40"/>
            <w:szCs w:val="40"/>
          </w:rPr>
          <w:t>https://www.youtube.com/watch?time_continue=16&amp;v=2U6hpxLoZ4o&amp;feature=emb_logo</w:t>
        </w:r>
      </w:hyperlink>
    </w:p>
    <w:p w14:paraId="28CA8784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 xml:space="preserve">Рекомендуется перед прослушиванием поговорить с ребёнком на тему признаков природы, рассказать о птичке, её повадках. Прослушать </w:t>
      </w:r>
      <w:proofErr w:type="spellStart"/>
      <w:r>
        <w:rPr>
          <w:rStyle w:val="c4"/>
          <w:color w:val="000000"/>
          <w:sz w:val="40"/>
          <w:szCs w:val="40"/>
        </w:rPr>
        <w:t>закличку</w:t>
      </w:r>
      <w:proofErr w:type="spellEnd"/>
      <w:r>
        <w:rPr>
          <w:rStyle w:val="c4"/>
          <w:color w:val="000000"/>
          <w:sz w:val="40"/>
          <w:szCs w:val="40"/>
        </w:rPr>
        <w:t>, вместе с ребёнком попробовать проговорить текст,</w:t>
      </w:r>
    </w:p>
    <w:p w14:paraId="7CBDAE23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>предложенный в субтитрах. По возможности попробовать передать интонационно, синхронно с</w:t>
      </w:r>
    </w:p>
    <w:p w14:paraId="13CE7718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>исполнением вокалиста.</w:t>
      </w:r>
    </w:p>
    <w:p w14:paraId="72BB894A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«Логопедические пальчиковые игры»</w:t>
      </w:r>
    </w:p>
    <w:p w14:paraId="1F8ED738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          Железновой.</w:t>
      </w:r>
    </w:p>
    <w:p w14:paraId="45E33238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1" w:history="1">
        <w:r>
          <w:rPr>
            <w:rStyle w:val="a3"/>
            <w:b/>
            <w:bCs/>
            <w:sz w:val="40"/>
            <w:szCs w:val="40"/>
          </w:rPr>
          <w:t>https://www.youtube.com/watch?time_continue=214&amp;v=JRRxH8c02EI&amp;feature=emb_logo</w:t>
        </w:r>
      </w:hyperlink>
    </w:p>
    <w:p w14:paraId="380A74FF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rFonts w:ascii="Arial" w:hAnsi="Arial" w:cs="Arial"/>
          <w:color w:val="000000"/>
          <w:sz w:val="36"/>
          <w:szCs w:val="36"/>
        </w:rPr>
        <w:t xml:space="preserve">Данная </w:t>
      </w:r>
      <w:proofErr w:type="gramStart"/>
      <w:r>
        <w:rPr>
          <w:rStyle w:val="c13"/>
          <w:rFonts w:ascii="Arial" w:hAnsi="Arial" w:cs="Arial"/>
          <w:color w:val="000000"/>
          <w:sz w:val="36"/>
          <w:szCs w:val="36"/>
        </w:rPr>
        <w:t>ссылка  содержит</w:t>
      </w:r>
      <w:proofErr w:type="gramEnd"/>
      <w:r>
        <w:rPr>
          <w:rStyle w:val="c13"/>
          <w:rFonts w:ascii="Arial" w:hAnsi="Arial" w:cs="Arial"/>
          <w:color w:val="000000"/>
          <w:sz w:val="36"/>
          <w:szCs w:val="36"/>
        </w:rPr>
        <w:t xml:space="preserve"> комплекс игр с демонстрационным материалом. Использование игр поэтапно и систематически, поможет развивать у ребёнка, как музыкальный слух, так мелкую моторику, что в комплексе даёт возможность более активному развитию </w:t>
      </w:r>
      <w:proofErr w:type="spellStart"/>
      <w:r>
        <w:rPr>
          <w:rStyle w:val="c13"/>
          <w:rFonts w:ascii="Arial" w:hAnsi="Arial" w:cs="Arial"/>
          <w:color w:val="000000"/>
          <w:sz w:val="36"/>
          <w:szCs w:val="36"/>
        </w:rPr>
        <w:t>интелектуальных</w:t>
      </w:r>
      <w:proofErr w:type="spellEnd"/>
      <w:r>
        <w:rPr>
          <w:rStyle w:val="c13"/>
          <w:rFonts w:ascii="Arial" w:hAnsi="Arial" w:cs="Arial"/>
          <w:color w:val="000000"/>
          <w:sz w:val="36"/>
          <w:szCs w:val="36"/>
        </w:rPr>
        <w:t xml:space="preserve"> способностей.</w:t>
      </w:r>
    </w:p>
    <w:p w14:paraId="04372EA3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rFonts w:ascii="Arial" w:hAnsi="Arial" w:cs="Arial"/>
          <w:color w:val="000000"/>
          <w:sz w:val="36"/>
          <w:szCs w:val="36"/>
        </w:rPr>
        <w:lastRenderedPageBreak/>
        <w:t xml:space="preserve">Рекомендуется разучивание игр взрослыми наизусть одновременно с </w:t>
      </w:r>
      <w:proofErr w:type="spellStart"/>
      <w:r>
        <w:rPr>
          <w:rStyle w:val="c13"/>
          <w:rFonts w:ascii="Arial" w:hAnsi="Arial" w:cs="Arial"/>
          <w:color w:val="000000"/>
          <w:sz w:val="36"/>
          <w:szCs w:val="36"/>
        </w:rPr>
        <w:t>пропеванием</w:t>
      </w:r>
      <w:proofErr w:type="spellEnd"/>
      <w:r>
        <w:rPr>
          <w:rStyle w:val="c13"/>
          <w:rFonts w:ascii="Arial" w:hAnsi="Arial" w:cs="Arial"/>
          <w:color w:val="000000"/>
          <w:sz w:val="36"/>
          <w:szCs w:val="36"/>
        </w:rPr>
        <w:t xml:space="preserve"> и демонстрацией движений.</w:t>
      </w:r>
    </w:p>
    <w:p w14:paraId="5404C814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                 Песни:</w:t>
      </w:r>
    </w:p>
    <w:p w14:paraId="567C8F31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>                          </w:t>
      </w:r>
      <w:r>
        <w:rPr>
          <w:rStyle w:val="c0"/>
          <w:b/>
          <w:bCs/>
          <w:color w:val="000000"/>
          <w:sz w:val="40"/>
          <w:szCs w:val="40"/>
        </w:rPr>
        <w:t> «Паровоз»</w:t>
      </w:r>
    </w:p>
    <w:p w14:paraId="038E222C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 xml:space="preserve">        муз. З. </w:t>
      </w:r>
      <w:proofErr w:type="spellStart"/>
      <w:r>
        <w:rPr>
          <w:rStyle w:val="c0"/>
          <w:b/>
          <w:bCs/>
          <w:color w:val="000000"/>
          <w:sz w:val="40"/>
          <w:szCs w:val="40"/>
        </w:rPr>
        <w:t>Компанейца</w:t>
      </w:r>
      <w:proofErr w:type="spellEnd"/>
      <w:r>
        <w:rPr>
          <w:rStyle w:val="c0"/>
          <w:b/>
          <w:bCs/>
          <w:color w:val="000000"/>
          <w:sz w:val="40"/>
          <w:szCs w:val="40"/>
        </w:rPr>
        <w:t xml:space="preserve">, сл. О. </w:t>
      </w:r>
      <w:proofErr w:type="spellStart"/>
      <w:r>
        <w:rPr>
          <w:rStyle w:val="c0"/>
          <w:b/>
          <w:bCs/>
          <w:color w:val="000000"/>
          <w:sz w:val="40"/>
          <w:szCs w:val="40"/>
        </w:rPr>
        <w:t>Высотской</w:t>
      </w:r>
      <w:proofErr w:type="spellEnd"/>
    </w:p>
    <w:p w14:paraId="7EC19D84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2" w:history="1">
        <w:r>
          <w:rPr>
            <w:rStyle w:val="a3"/>
            <w:b/>
            <w:bCs/>
            <w:sz w:val="40"/>
            <w:szCs w:val="40"/>
          </w:rPr>
          <w:t>https://www.youtube.com/watch?time_continue=36&amp;v=FHlaLVR3qs4&amp;feature=emb_logo</w:t>
        </w:r>
      </w:hyperlink>
    </w:p>
    <w:p w14:paraId="64C4BF3F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 xml:space="preserve">Рекомендуется прослушать с ребёнком песню, поговорить о содержании, предложить в движении передать действия предлагаемого предмета и </w:t>
      </w:r>
      <w:proofErr w:type="gramStart"/>
      <w:r>
        <w:rPr>
          <w:rStyle w:val="c4"/>
          <w:color w:val="000000"/>
          <w:sz w:val="40"/>
          <w:szCs w:val="40"/>
        </w:rPr>
        <w:t>героев( колёса</w:t>
      </w:r>
      <w:proofErr w:type="gramEnd"/>
      <w:r>
        <w:rPr>
          <w:rStyle w:val="c4"/>
          <w:color w:val="000000"/>
          <w:sz w:val="40"/>
          <w:szCs w:val="40"/>
        </w:rPr>
        <w:t>- круговыми движениями рук, пассажиры- в зависимости от героя)</w:t>
      </w:r>
    </w:p>
    <w:p w14:paraId="6AE9BC1C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> Желательно выучить текст и интонировать синхронно с муз. сопровождением.</w:t>
      </w:r>
    </w:p>
    <w:p w14:paraId="23E2716A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             «Воробей»</w:t>
      </w:r>
    </w:p>
    <w:p w14:paraId="4125B112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 xml:space="preserve">        муз. В. </w:t>
      </w:r>
      <w:proofErr w:type="spellStart"/>
      <w:r>
        <w:rPr>
          <w:rStyle w:val="c0"/>
          <w:b/>
          <w:bCs/>
          <w:color w:val="000000"/>
          <w:sz w:val="40"/>
          <w:szCs w:val="40"/>
        </w:rPr>
        <w:t>Герчик</w:t>
      </w:r>
      <w:proofErr w:type="spellEnd"/>
      <w:r>
        <w:rPr>
          <w:rStyle w:val="c0"/>
          <w:b/>
          <w:bCs/>
          <w:color w:val="000000"/>
          <w:sz w:val="40"/>
          <w:szCs w:val="40"/>
        </w:rPr>
        <w:t>, сл. А. Чельцова</w:t>
      </w:r>
    </w:p>
    <w:p w14:paraId="5E06D6E7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3" w:history="1">
        <w:r>
          <w:rPr>
            <w:rStyle w:val="a3"/>
            <w:b/>
            <w:bCs/>
            <w:sz w:val="40"/>
            <w:szCs w:val="40"/>
          </w:rPr>
          <w:t>https://www.youtube.com/watch?time_continue=7&amp;v=0pgUCUyfS0g&amp;feature=emb_logo</w:t>
        </w:r>
      </w:hyperlink>
    </w:p>
    <w:p w14:paraId="476F542E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4" w:history="1">
        <w:r>
          <w:rPr>
            <w:rStyle w:val="a3"/>
            <w:b/>
            <w:bCs/>
            <w:sz w:val="40"/>
            <w:szCs w:val="40"/>
          </w:rPr>
          <w:t>https://www.youtube.com/watch?v=YqfOSuVvtGM</w:t>
        </w:r>
      </w:hyperlink>
    </w:p>
    <w:p w14:paraId="14FD30A5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>Первая ссылка - видео-трек караоке.</w:t>
      </w:r>
    </w:p>
    <w:p w14:paraId="503FEBCD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>Вторая ссылка - видеоролик с исполнением вокалиста и демонстрацией движений.</w:t>
      </w:r>
    </w:p>
    <w:p w14:paraId="3F460AB6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>Рекомендуется сначала прослушать вместе с ребёнком второй вариант, ознакомиться с содержанием песни, изучить движения, после чего</w:t>
      </w:r>
    </w:p>
    <w:p w14:paraId="7D15CFE4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>изучить текст и мотив. Следующий этап - пение под караоке.</w:t>
      </w:r>
    </w:p>
    <w:p w14:paraId="48C30D6B" w14:textId="0EB4B4E5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40"/>
          <w:szCs w:val="40"/>
        </w:rPr>
      </w:pPr>
      <w:r>
        <w:rPr>
          <w:rStyle w:val="c0"/>
          <w:b/>
          <w:bCs/>
          <w:color w:val="000000"/>
          <w:sz w:val="40"/>
          <w:szCs w:val="40"/>
        </w:rPr>
        <w:t xml:space="preserve">                  </w:t>
      </w:r>
    </w:p>
    <w:p w14:paraId="458C73D5" w14:textId="38448686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40"/>
          <w:szCs w:val="40"/>
        </w:rPr>
      </w:pPr>
    </w:p>
    <w:p w14:paraId="37E99BD8" w14:textId="180C8D28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40"/>
          <w:szCs w:val="40"/>
        </w:rPr>
      </w:pPr>
    </w:p>
    <w:p w14:paraId="348FE949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DE6A5E6" w14:textId="77777777" w:rsidR="00092E0A" w:rsidRP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092E0A">
        <w:rPr>
          <w:rStyle w:val="c0"/>
          <w:b/>
          <w:bCs/>
          <w:color w:val="000000"/>
          <w:sz w:val="40"/>
          <w:szCs w:val="40"/>
          <w:u w:val="single"/>
        </w:rPr>
        <w:lastRenderedPageBreak/>
        <w:t>   Игровые упражнения-драматизации: </w:t>
      </w:r>
      <w:bookmarkStart w:id="0" w:name="_GoBack"/>
      <w:bookmarkEnd w:id="0"/>
    </w:p>
    <w:p w14:paraId="14776C35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>                 </w:t>
      </w:r>
      <w:r>
        <w:rPr>
          <w:rStyle w:val="c0"/>
          <w:b/>
          <w:bCs/>
          <w:color w:val="000000"/>
          <w:sz w:val="40"/>
          <w:szCs w:val="40"/>
        </w:rPr>
        <w:t> «Наседка и цыплята»</w:t>
      </w:r>
    </w:p>
    <w:p w14:paraId="447EE646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       муз. Т. Ломовой</w:t>
      </w:r>
    </w:p>
    <w:p w14:paraId="5354EE09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5" w:history="1">
        <w:r>
          <w:rPr>
            <w:rStyle w:val="a3"/>
            <w:b/>
            <w:bCs/>
            <w:sz w:val="40"/>
            <w:szCs w:val="40"/>
          </w:rPr>
          <w:t>https://www.youtube.com/watch?time_continue=54&amp;v=JkyIuNzNEfY&amp;feature=emb_logo</w:t>
        </w:r>
      </w:hyperlink>
    </w:p>
    <w:p w14:paraId="7C3CAA9B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</w:t>
      </w:r>
      <w:r>
        <w:rPr>
          <w:rStyle w:val="c4"/>
          <w:color w:val="000000"/>
          <w:sz w:val="40"/>
          <w:szCs w:val="40"/>
        </w:rPr>
        <w:t>Рекомендуется вместе с детьми инсценировать песню, предварительно напомнив о повадках</w:t>
      </w:r>
    </w:p>
    <w:p w14:paraId="3E69E642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>героев.</w:t>
      </w:r>
    </w:p>
    <w:p w14:paraId="7FB345D1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       «Веселые мячики»  </w:t>
      </w:r>
    </w:p>
    <w:p w14:paraId="1B8A6CF2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     подвижная муз-игра</w:t>
      </w:r>
    </w:p>
    <w:p w14:paraId="288249DF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6" w:history="1">
        <w:r>
          <w:rPr>
            <w:rStyle w:val="a3"/>
            <w:b/>
            <w:bCs/>
            <w:sz w:val="40"/>
            <w:szCs w:val="40"/>
          </w:rPr>
          <w:t>https://www.youtube.com/watch?time_continue=49&amp;v=sDG7i2Hq5U0&amp;feature=emb_logo</w:t>
        </w:r>
      </w:hyperlink>
    </w:p>
    <w:p w14:paraId="2958AE34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>В ссылке можно найти подвижную муз-дидактическую игру, которая научит двигаться, согласно музыке.</w:t>
      </w:r>
    </w:p>
    <w:p w14:paraId="4A1FD197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>Рекомендовано просмотреть вместе с ребёнком, комментируя по ходу просмотра правила игры.</w:t>
      </w:r>
    </w:p>
    <w:p w14:paraId="41B85962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>В дальнейшем обращать внимание ребёнка на смену в музыке и движениях.</w:t>
      </w:r>
    </w:p>
    <w:p w14:paraId="5849E209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        </w:t>
      </w:r>
    </w:p>
    <w:p w14:paraId="25716084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              «Пугало»</w:t>
      </w:r>
    </w:p>
    <w:p w14:paraId="09907B5A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                       Железновой.</w:t>
      </w:r>
    </w:p>
    <w:p w14:paraId="06D8E58B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7" w:history="1">
        <w:r>
          <w:rPr>
            <w:rStyle w:val="a3"/>
            <w:rFonts w:ascii="Arial" w:hAnsi="Arial" w:cs="Arial"/>
            <w:b/>
            <w:bCs/>
            <w:sz w:val="40"/>
            <w:szCs w:val="40"/>
          </w:rPr>
          <w:t>https://www.youtube.com/watch?v=1TJLfnShFT8&amp;feature=emb_logo</w:t>
        </w:r>
      </w:hyperlink>
    </w:p>
    <w:p w14:paraId="49EAC1AA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0"/>
          <w:szCs w:val="40"/>
        </w:rPr>
        <w:t> </w:t>
      </w:r>
      <w:r>
        <w:rPr>
          <w:rStyle w:val="c4"/>
          <w:color w:val="000000"/>
          <w:sz w:val="40"/>
          <w:szCs w:val="40"/>
        </w:rPr>
        <w:t>По данной ссылке можно найти подвижную</w:t>
      </w:r>
    </w:p>
    <w:p w14:paraId="4E146B20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>муз-дидактическую игру, которая поможет научиться ребёнку передавать в движении характер героев, реагировать на смену в музыке.</w:t>
      </w:r>
    </w:p>
    <w:p w14:paraId="005E98B3" w14:textId="77777777" w:rsidR="00092E0A" w:rsidRDefault="00092E0A" w:rsidP="00092E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>Рекомендуется предварительно ознакомить ребёнка с содержанием песни и в последующем инсценировать, демонстрируя движения вместе с ним.</w:t>
      </w:r>
    </w:p>
    <w:p w14:paraId="2CDF35AC" w14:textId="77777777" w:rsidR="00B7324A" w:rsidRDefault="00B7324A"/>
    <w:sectPr w:rsidR="00B7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4B"/>
    <w:rsid w:val="00092E0A"/>
    <w:rsid w:val="001A444B"/>
    <w:rsid w:val="00B7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B7FC"/>
  <w15:chartTrackingRefBased/>
  <w15:docId w15:val="{5C41C2F2-3BC7-4B43-911C-93AE04AD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2E0A"/>
  </w:style>
  <w:style w:type="character" w:customStyle="1" w:styleId="c1">
    <w:name w:val="c1"/>
    <w:basedOn w:val="a0"/>
    <w:rsid w:val="00092E0A"/>
  </w:style>
  <w:style w:type="character" w:customStyle="1" w:styleId="c5">
    <w:name w:val="c5"/>
    <w:basedOn w:val="a0"/>
    <w:rsid w:val="00092E0A"/>
  </w:style>
  <w:style w:type="character" w:styleId="a3">
    <w:name w:val="Hyperlink"/>
    <w:basedOn w:val="a0"/>
    <w:uiPriority w:val="99"/>
    <w:semiHidden/>
    <w:unhideWhenUsed/>
    <w:rsid w:val="00092E0A"/>
    <w:rPr>
      <w:color w:val="0000FF"/>
      <w:u w:val="single"/>
    </w:rPr>
  </w:style>
  <w:style w:type="character" w:customStyle="1" w:styleId="c4">
    <w:name w:val="c4"/>
    <w:basedOn w:val="a0"/>
    <w:rsid w:val="00092E0A"/>
  </w:style>
  <w:style w:type="character" w:customStyle="1" w:styleId="c11">
    <w:name w:val="c11"/>
    <w:basedOn w:val="a0"/>
    <w:rsid w:val="00092E0A"/>
  </w:style>
  <w:style w:type="character" w:customStyle="1" w:styleId="c6">
    <w:name w:val="c6"/>
    <w:basedOn w:val="a0"/>
    <w:rsid w:val="00092E0A"/>
  </w:style>
  <w:style w:type="character" w:customStyle="1" w:styleId="c13">
    <w:name w:val="c13"/>
    <w:basedOn w:val="a0"/>
    <w:rsid w:val="0009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youtube.com/watch?time_continue%3D15%26v%3DNLacAZwI5o8%26feature%3Demb_logo&amp;sa=D&amp;ust=1587113310102000" TargetMode="External"/><Relationship Id="rId13" Type="http://schemas.openxmlformats.org/officeDocument/2006/relationships/hyperlink" Target="https://www.google.com/url?q=https://www.youtube.com/watch?time_continue%3D7%26v%3D0pgUCUyfS0g%26feature%3Demb_logo&amp;sa=D&amp;ust=158711331010600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www.youtube.com/watch?time_continue%3D49%26v%3D0RDXr6s-gEA%26feature%3Demb_logo&amp;sa=D&amp;ust=1587113310101000" TargetMode="External"/><Relationship Id="rId12" Type="http://schemas.openxmlformats.org/officeDocument/2006/relationships/hyperlink" Target="https://www.google.com/url?q=https://www.youtube.com/watch?time_continue%3D36%26v%3DFHlaLVR3qs4%26feature%3Demb_logo&amp;sa=D&amp;ust=1587113310106000" TargetMode="External"/><Relationship Id="rId17" Type="http://schemas.openxmlformats.org/officeDocument/2006/relationships/hyperlink" Target="https://www.google.com/url?q=https://www.youtube.com/watch?v%3D1TJLfnShFT8%26feature%3Demb_logo&amp;sa=D&amp;ust=1587113310109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s://www.youtube.com/watch?time_continue%3D49%26v%3DsDG7i2Hq5U0%26feature%3Demb_logo&amp;sa=D&amp;ust=158711331010800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youtube.com/watch?time_continue%3D31%26v%3D5kr1U0cIDng%26feature%3Demb_logo&amp;sa=D&amp;ust=1587113310101000" TargetMode="External"/><Relationship Id="rId11" Type="http://schemas.openxmlformats.org/officeDocument/2006/relationships/hyperlink" Target="https://www.google.com/url?q=https://www.youtube.com/watch?time_continue%3D214%26v%3DJRRxH8c02EI%26feature%3Demb_logo&amp;sa=D&amp;ust=1587113310105000" TargetMode="External"/><Relationship Id="rId5" Type="http://schemas.openxmlformats.org/officeDocument/2006/relationships/hyperlink" Target="https://www.google.com/url?q=https://www.youtube.com/watch?time_continue%3D16%26v%3D2J-pKJTNE4g%26feature%3Demb_logo&amp;sa=D&amp;ust=1587113310100000" TargetMode="External"/><Relationship Id="rId15" Type="http://schemas.openxmlformats.org/officeDocument/2006/relationships/hyperlink" Target="https://www.google.com/url?q=https://www.youtube.com/watch?time_continue%3D54%26v%3DJkyIuNzNEfY%26feature%3Demb_logo&amp;sa=D&amp;ust=1587113310108000" TargetMode="External"/><Relationship Id="rId10" Type="http://schemas.openxmlformats.org/officeDocument/2006/relationships/hyperlink" Target="https://www.google.com/url?q=https://www.youtube.com/watch?time_continue%3D16%26v%3D2U6hpxLoZ4o%26feature%3Demb_logo&amp;sa=D&amp;ust=158711331010400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ogle.com/url?q=https://www.youtube.com/watch?time_continue%3D66%26v%3DHp8T2x_N3A0%26feature%3Demb_logo&amp;sa=D&amp;ust=1587113310098000" TargetMode="External"/><Relationship Id="rId9" Type="http://schemas.openxmlformats.org/officeDocument/2006/relationships/hyperlink" Target="https://www.google.com/url?q=https://www.youtube.com/watch?v%3DmVVVwd5Ovb8&amp;sa=D&amp;ust=1587113310103000" TargetMode="External"/><Relationship Id="rId14" Type="http://schemas.openxmlformats.org/officeDocument/2006/relationships/hyperlink" Target="https://www.google.com/url?q=https://www.youtube.com/watch?v%3DYqfOSuVvtGM&amp;sa=D&amp;ust=158711331010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1143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2020-09-20T12:26:00Z</dcterms:created>
  <dcterms:modified xsi:type="dcterms:W3CDTF">2020-09-20T12:29:00Z</dcterms:modified>
</cp:coreProperties>
</file>